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BF" w:rsidRDefault="00A120BF" w:rsidP="00A120BF">
      <w:pPr>
        <w:pStyle w:val="BodyText2"/>
        <w:rPr>
          <w:rFonts w:ascii="Arial" w:hAnsi="Arial" w:cs="Arial"/>
          <w:sz w:val="22"/>
          <w:szCs w:val="22"/>
          <w:highlight w:val="yellow"/>
        </w:rPr>
      </w:pPr>
      <w:r w:rsidRPr="00363E13">
        <w:rPr>
          <w:rFonts w:ascii="Arial" w:hAnsi="Arial" w:cs="Arial"/>
          <w:b/>
          <w:sz w:val="22"/>
          <w:szCs w:val="22"/>
          <w:highlight w:val="yellow"/>
        </w:rPr>
        <w:t>Please Note:</w:t>
      </w:r>
      <w:r w:rsidRPr="00363E13">
        <w:rPr>
          <w:rFonts w:ascii="Arial" w:hAnsi="Arial" w:cs="Arial"/>
          <w:sz w:val="22"/>
          <w:szCs w:val="22"/>
          <w:highlight w:val="yellow"/>
        </w:rPr>
        <w:t xml:space="preserve"> Photos (High Res.), </w:t>
      </w:r>
      <w:r>
        <w:rPr>
          <w:rFonts w:ascii="Arial" w:hAnsi="Arial" w:cs="Arial"/>
          <w:sz w:val="22"/>
          <w:szCs w:val="22"/>
          <w:highlight w:val="yellow"/>
        </w:rPr>
        <w:t xml:space="preserve">production info., press, </w:t>
      </w:r>
      <w:r w:rsidRPr="00363E13">
        <w:rPr>
          <w:rFonts w:ascii="Arial" w:hAnsi="Arial" w:cs="Arial"/>
          <w:sz w:val="22"/>
          <w:szCs w:val="22"/>
          <w:highlight w:val="yellow"/>
        </w:rPr>
        <w:t>a promo/trailer (embedded and downloadable), and a full length, press-preview screener are all available</w:t>
      </w:r>
      <w:r w:rsidRPr="00363E13">
        <w:rPr>
          <w:rFonts w:ascii="Arial" w:hAnsi="Arial" w:cs="Arial"/>
          <w:b/>
          <w:sz w:val="22"/>
          <w:szCs w:val="22"/>
          <w:highlight w:val="yellow"/>
        </w:rPr>
        <w:t xml:space="preserve"> </w:t>
      </w:r>
      <w:r w:rsidRPr="00363E13">
        <w:rPr>
          <w:rFonts w:ascii="Arial" w:hAnsi="Arial" w:cs="Arial"/>
          <w:sz w:val="22"/>
          <w:szCs w:val="22"/>
          <w:highlight w:val="yellow"/>
        </w:rPr>
        <w:t xml:space="preserve">in the pressroom of New Mexico PBS at: </w:t>
      </w:r>
      <w:hyperlink r:id="rId4" w:history="1">
        <w:r w:rsidRPr="00363E13">
          <w:rPr>
            <w:rStyle w:val="Hyperlink"/>
            <w:rFonts w:ascii="Arial" w:hAnsi="Arial" w:cs="Arial"/>
            <w:sz w:val="22"/>
            <w:szCs w:val="22"/>
            <w:highlight w:val="yellow"/>
          </w:rPr>
          <w:t>http://www.newmexicopbs.org/pressroom</w:t>
        </w:r>
      </w:hyperlink>
      <w:r w:rsidRPr="00363E13">
        <w:rPr>
          <w:rFonts w:ascii="Arial" w:hAnsi="Arial" w:cs="Arial"/>
          <w:sz w:val="22"/>
          <w:szCs w:val="22"/>
          <w:highlight w:val="yellow"/>
        </w:rPr>
        <w:t xml:space="preserve">   </w:t>
      </w:r>
    </w:p>
    <w:p w:rsidR="00A120BF" w:rsidRDefault="00A120BF" w:rsidP="00A120BF">
      <w:pPr>
        <w:pStyle w:val="BodyText2"/>
        <w:rPr>
          <w:rFonts w:ascii="Arial" w:hAnsi="Arial" w:cs="Arial"/>
          <w:b/>
          <w:sz w:val="22"/>
          <w:szCs w:val="22"/>
        </w:rPr>
      </w:pPr>
      <w:r w:rsidRPr="00363E13">
        <w:rPr>
          <w:rFonts w:ascii="Arial" w:hAnsi="Arial" w:cs="Arial"/>
          <w:sz w:val="22"/>
          <w:szCs w:val="22"/>
          <w:highlight w:val="yellow"/>
        </w:rPr>
        <w:t>The producer</w:t>
      </w:r>
      <w:r>
        <w:rPr>
          <w:rFonts w:ascii="Arial" w:hAnsi="Arial" w:cs="Arial"/>
          <w:sz w:val="22"/>
          <w:szCs w:val="22"/>
          <w:highlight w:val="yellow"/>
        </w:rPr>
        <w:t xml:space="preserve">s are </w:t>
      </w:r>
      <w:r w:rsidRPr="00363E13">
        <w:rPr>
          <w:rFonts w:ascii="Arial" w:hAnsi="Arial" w:cs="Arial"/>
          <w:sz w:val="22"/>
          <w:szCs w:val="22"/>
          <w:highlight w:val="yellow"/>
        </w:rPr>
        <w:t>available for interviews.</w:t>
      </w:r>
      <w:r>
        <w:rPr>
          <w:rFonts w:ascii="Arial" w:hAnsi="Arial" w:cs="Arial"/>
          <w:b/>
          <w:sz w:val="22"/>
          <w:szCs w:val="22"/>
        </w:rPr>
        <w:t xml:space="preserve"> </w:t>
      </w:r>
    </w:p>
    <w:p w:rsidR="00A120BF" w:rsidRPr="00BA3831" w:rsidRDefault="00A120BF" w:rsidP="00A120BF">
      <w:pPr>
        <w:pStyle w:val="BodyText2"/>
        <w:rPr>
          <w:rFonts w:ascii="Arial" w:hAnsi="Arial" w:cs="Arial"/>
          <w:sz w:val="22"/>
          <w:szCs w:val="22"/>
        </w:rPr>
      </w:pPr>
      <w:r>
        <w:rPr>
          <w:rFonts w:ascii="Arial" w:hAnsi="Arial" w:cs="Arial"/>
          <w:sz w:val="22"/>
          <w:szCs w:val="22"/>
        </w:rPr>
        <w:t>-------------------------------------------------------------------------------------------------------------------------------</w:t>
      </w:r>
    </w:p>
    <w:p w:rsidR="00A120BF" w:rsidRDefault="00A120BF" w:rsidP="00A120BF">
      <w:pPr>
        <w:pStyle w:val="NoSpacing"/>
        <w:rPr>
          <w:rFonts w:cs="Arial"/>
          <w:sz w:val="24"/>
          <w:szCs w:val="24"/>
        </w:rPr>
      </w:pPr>
    </w:p>
    <w:p w:rsidR="00A120BF" w:rsidRDefault="00A120BF" w:rsidP="00A120BF">
      <w:pPr>
        <w:pStyle w:val="BodyText2"/>
        <w:rPr>
          <w:rFonts w:ascii="Arial" w:hAnsi="Arial" w:cs="Arial"/>
          <w:sz w:val="24"/>
          <w:szCs w:val="24"/>
        </w:rPr>
      </w:pPr>
      <w:proofErr w:type="gramStart"/>
      <w:r>
        <w:rPr>
          <w:rFonts w:ascii="Arial" w:hAnsi="Arial" w:cs="Arial"/>
          <w:sz w:val="24"/>
          <w:szCs w:val="24"/>
        </w:rPr>
        <w:t>F</w:t>
      </w:r>
      <w:r w:rsidRPr="006131BE">
        <w:rPr>
          <w:rFonts w:ascii="Arial" w:hAnsi="Arial" w:cs="Arial"/>
          <w:sz w:val="24"/>
          <w:szCs w:val="24"/>
        </w:rPr>
        <w:t>OR  IMMEDIATE</w:t>
      </w:r>
      <w:proofErr w:type="gramEnd"/>
      <w:r w:rsidRPr="006131BE">
        <w:rPr>
          <w:rFonts w:ascii="Arial" w:hAnsi="Arial" w:cs="Arial"/>
          <w:sz w:val="24"/>
          <w:szCs w:val="24"/>
        </w:rPr>
        <w:t xml:space="preserve"> RELEASE</w:t>
      </w:r>
      <w:r>
        <w:rPr>
          <w:rFonts w:ascii="Arial" w:hAnsi="Arial" w:cs="Arial"/>
          <w:sz w:val="24"/>
          <w:szCs w:val="24"/>
        </w:rPr>
        <w:t xml:space="preserve">:   </w:t>
      </w:r>
      <w:r w:rsidRPr="00834010">
        <w:rPr>
          <w:rFonts w:ascii="Arial" w:hAnsi="Arial" w:cs="Arial"/>
          <w:sz w:val="24"/>
          <w:szCs w:val="24"/>
          <w:highlight w:val="yellow"/>
        </w:rPr>
        <w:t>(Date)</w:t>
      </w:r>
    </w:p>
    <w:p w:rsidR="00A120BF" w:rsidRDefault="00A120BF" w:rsidP="00A120BF">
      <w:pPr>
        <w:pStyle w:val="NoSpacing"/>
        <w:spacing w:line="276" w:lineRule="auto"/>
        <w:jc w:val="center"/>
        <w:rPr>
          <w:rFonts w:cs="Arial"/>
          <w:b/>
          <w:sz w:val="28"/>
          <w:szCs w:val="28"/>
        </w:rPr>
      </w:pPr>
    </w:p>
    <w:p w:rsidR="00987C21" w:rsidRDefault="00E22F78" w:rsidP="00E22F78">
      <w:pPr>
        <w:pStyle w:val="NoSpacing"/>
        <w:jc w:val="center"/>
        <w:rPr>
          <w:b/>
          <w:sz w:val="28"/>
          <w:szCs w:val="28"/>
        </w:rPr>
      </w:pPr>
      <w:r w:rsidRPr="00E22F78">
        <w:rPr>
          <w:b/>
          <w:sz w:val="28"/>
          <w:szCs w:val="28"/>
        </w:rPr>
        <w:t>Out of 500 Native American Tribes, Why Would President Abraham Lincoln Cho</w:t>
      </w:r>
      <w:r w:rsidR="00090734">
        <w:rPr>
          <w:b/>
          <w:sz w:val="28"/>
          <w:szCs w:val="28"/>
        </w:rPr>
        <w:t>o</w:t>
      </w:r>
      <w:r w:rsidRPr="00E22F78">
        <w:rPr>
          <w:b/>
          <w:sz w:val="28"/>
          <w:szCs w:val="28"/>
        </w:rPr>
        <w:t>se the 19 Pueblos of New Mexico to Give a Symbol of Power?</w:t>
      </w:r>
    </w:p>
    <w:p w:rsidR="00E22F78" w:rsidRPr="00E22F78" w:rsidRDefault="00E22F78" w:rsidP="00E22F78">
      <w:pPr>
        <w:pStyle w:val="NoSpacing"/>
        <w:jc w:val="center"/>
        <w:rPr>
          <w:b/>
          <w:sz w:val="28"/>
          <w:szCs w:val="28"/>
        </w:rPr>
      </w:pPr>
      <w:proofErr w:type="gramStart"/>
      <w:r w:rsidRPr="00E22F78">
        <w:rPr>
          <w:b/>
          <w:sz w:val="28"/>
          <w:szCs w:val="28"/>
        </w:rPr>
        <w:t>In 1864 -- In The Middle of a War?</w:t>
      </w:r>
      <w:proofErr w:type="gramEnd"/>
    </w:p>
    <w:p w:rsidR="00A120BF" w:rsidRPr="00FF485E" w:rsidRDefault="00A120BF" w:rsidP="00A120BF">
      <w:pPr>
        <w:pStyle w:val="NoSpacing"/>
        <w:spacing w:line="276" w:lineRule="auto"/>
        <w:jc w:val="center"/>
        <w:rPr>
          <w:rFonts w:cs="Arial"/>
          <w:b/>
          <w:sz w:val="28"/>
          <w:szCs w:val="28"/>
        </w:rPr>
      </w:pPr>
    </w:p>
    <w:p w:rsidR="00A120BF" w:rsidRPr="008127AF" w:rsidRDefault="00A120BF" w:rsidP="00A120BF">
      <w:pPr>
        <w:pStyle w:val="NoSpacing"/>
        <w:jc w:val="center"/>
        <w:rPr>
          <w:rFonts w:ascii="Arial" w:hAnsi="Arial" w:cs="Arial"/>
          <w:bCs/>
          <w:sz w:val="24"/>
          <w:szCs w:val="24"/>
        </w:rPr>
      </w:pPr>
      <w:r>
        <w:rPr>
          <w:rFonts w:ascii="Arial" w:hAnsi="Arial" w:cs="Arial"/>
          <w:bCs/>
          <w:sz w:val="24"/>
          <w:szCs w:val="24"/>
          <w:highlight w:val="yellow"/>
        </w:rPr>
        <w:t>(</w:t>
      </w:r>
      <w:r w:rsidRPr="008127AF">
        <w:rPr>
          <w:rFonts w:ascii="Arial" w:hAnsi="Arial" w:cs="Arial"/>
          <w:bCs/>
          <w:sz w:val="24"/>
          <w:szCs w:val="24"/>
          <w:highlight w:val="yellow"/>
        </w:rPr>
        <w:t>Station Logo)</w:t>
      </w:r>
    </w:p>
    <w:p w:rsidR="00A120BF" w:rsidRDefault="00A120BF" w:rsidP="00A120BF">
      <w:pPr>
        <w:pStyle w:val="NoSpacing"/>
        <w:jc w:val="center"/>
        <w:rPr>
          <w:rFonts w:ascii="Arial" w:hAnsi="Arial" w:cs="Arial"/>
          <w:b/>
          <w:bCs/>
          <w:sz w:val="24"/>
          <w:szCs w:val="24"/>
        </w:rPr>
      </w:pPr>
    </w:p>
    <w:p w:rsidR="00A120BF" w:rsidRPr="00101577" w:rsidRDefault="00A120BF" w:rsidP="00A120BF">
      <w:pPr>
        <w:pStyle w:val="NoSpacing"/>
        <w:jc w:val="center"/>
        <w:rPr>
          <w:rFonts w:ascii="Arial" w:hAnsi="Arial" w:cs="Arial"/>
          <w:b/>
          <w:bCs/>
          <w:sz w:val="24"/>
          <w:szCs w:val="24"/>
        </w:rPr>
      </w:pPr>
      <w:r w:rsidRPr="00101577">
        <w:rPr>
          <w:rFonts w:ascii="Arial" w:hAnsi="Arial" w:cs="Arial"/>
          <w:b/>
          <w:bCs/>
          <w:sz w:val="24"/>
          <w:szCs w:val="24"/>
        </w:rPr>
        <w:t>Presents</w:t>
      </w:r>
    </w:p>
    <w:p w:rsidR="00A120BF" w:rsidRPr="00101577" w:rsidRDefault="00A120BF" w:rsidP="00A120BF">
      <w:pPr>
        <w:pStyle w:val="NoSpacing"/>
        <w:jc w:val="center"/>
        <w:rPr>
          <w:rFonts w:ascii="Arial" w:hAnsi="Arial" w:cs="Arial"/>
          <w:b/>
          <w:bCs/>
          <w:sz w:val="24"/>
          <w:szCs w:val="24"/>
        </w:rPr>
      </w:pPr>
    </w:p>
    <w:p w:rsidR="00A120BF" w:rsidRPr="00363E13" w:rsidRDefault="00E22F78" w:rsidP="00A120BF">
      <w:pPr>
        <w:pStyle w:val="BodyText2"/>
        <w:tabs>
          <w:tab w:val="left" w:pos="1755"/>
        </w:tabs>
        <w:spacing w:line="276" w:lineRule="auto"/>
        <w:jc w:val="center"/>
        <w:rPr>
          <w:rFonts w:ascii="Calibri" w:hAnsi="Calibri" w:cs="Arial"/>
          <w:b/>
          <w:sz w:val="40"/>
          <w:szCs w:val="40"/>
          <w:u w:val="single"/>
        </w:rPr>
      </w:pPr>
      <w:r>
        <w:rPr>
          <w:rFonts w:ascii="Calibri" w:hAnsi="Calibri" w:cs="Arial"/>
          <w:b/>
          <w:sz w:val="40"/>
          <w:szCs w:val="40"/>
          <w:u w:val="single"/>
        </w:rPr>
        <w:t>CANES OF POWER</w:t>
      </w:r>
    </w:p>
    <w:p w:rsidR="00A120BF" w:rsidRDefault="00A120BF" w:rsidP="00A120BF">
      <w:pPr>
        <w:pStyle w:val="NoSpacing"/>
        <w:spacing w:line="276" w:lineRule="auto"/>
        <w:jc w:val="center"/>
        <w:rPr>
          <w:rFonts w:cs="Arial"/>
          <w:b/>
          <w:sz w:val="28"/>
          <w:szCs w:val="28"/>
        </w:rPr>
      </w:pPr>
    </w:p>
    <w:p w:rsidR="00A120BF" w:rsidRDefault="00A120BF" w:rsidP="00A120BF">
      <w:pPr>
        <w:pStyle w:val="NoSpacing"/>
        <w:spacing w:line="276" w:lineRule="auto"/>
        <w:jc w:val="center"/>
        <w:rPr>
          <w:rFonts w:cs="Arial"/>
          <w:b/>
          <w:sz w:val="28"/>
          <w:szCs w:val="28"/>
        </w:rPr>
      </w:pPr>
      <w:r>
        <w:rPr>
          <w:rFonts w:cs="Arial"/>
          <w:b/>
          <w:sz w:val="28"/>
          <w:szCs w:val="28"/>
        </w:rPr>
        <w:t>_____________________________________</w:t>
      </w:r>
    </w:p>
    <w:p w:rsidR="00A120BF" w:rsidRPr="00C8105E" w:rsidRDefault="00A120BF" w:rsidP="00A120BF">
      <w:pPr>
        <w:pStyle w:val="NoSpacing"/>
        <w:spacing w:line="276" w:lineRule="auto"/>
        <w:jc w:val="center"/>
        <w:rPr>
          <w:rFonts w:cs="Arial"/>
          <w:sz w:val="28"/>
          <w:szCs w:val="28"/>
        </w:rPr>
      </w:pPr>
      <w:r w:rsidRPr="00C35D9F">
        <w:rPr>
          <w:rFonts w:cs="Arial"/>
          <w:sz w:val="28"/>
          <w:szCs w:val="28"/>
          <w:highlight w:val="yellow"/>
        </w:rPr>
        <w:t>(Airdate/Time, Channel)</w:t>
      </w:r>
    </w:p>
    <w:p w:rsidR="00A120BF" w:rsidRPr="001405A3" w:rsidRDefault="00A120BF" w:rsidP="00A120BF">
      <w:pPr>
        <w:pStyle w:val="NoSpacing"/>
        <w:spacing w:line="276" w:lineRule="auto"/>
        <w:rPr>
          <w:rFonts w:ascii="Arial" w:hAnsi="Arial" w:cs="Arial"/>
          <w:sz w:val="24"/>
          <w:szCs w:val="24"/>
        </w:rPr>
      </w:pPr>
    </w:p>
    <w:p w:rsidR="00A120BF" w:rsidRPr="00E22F78" w:rsidRDefault="00A120BF" w:rsidP="00A120BF">
      <w:pPr>
        <w:pStyle w:val="NoSpacing"/>
        <w:jc w:val="center"/>
        <w:rPr>
          <w:rFonts w:cs="Arial"/>
          <w:b/>
          <w:sz w:val="24"/>
          <w:szCs w:val="24"/>
        </w:rPr>
      </w:pPr>
    </w:p>
    <w:p w:rsidR="00B90710" w:rsidRPr="00E22F78" w:rsidRDefault="00A120BF" w:rsidP="00A13740">
      <w:pPr>
        <w:pStyle w:val="NoSpacing"/>
        <w:spacing w:line="276" w:lineRule="auto"/>
        <w:rPr>
          <w:rFonts w:cs="Arial"/>
          <w:sz w:val="24"/>
          <w:szCs w:val="24"/>
        </w:rPr>
      </w:pPr>
      <w:r w:rsidRPr="00E22F78">
        <w:rPr>
          <w:sz w:val="24"/>
          <w:szCs w:val="24"/>
          <w:highlight w:val="yellow"/>
        </w:rPr>
        <w:t xml:space="preserve">(City, State)  --- </w:t>
      </w:r>
      <w:r w:rsidR="00B90710" w:rsidRPr="00E22F78">
        <w:rPr>
          <w:rFonts w:cs="Arial"/>
          <w:sz w:val="24"/>
          <w:szCs w:val="24"/>
        </w:rPr>
        <w:t xml:space="preserve">In 1864, President Abraham Lincoln recognized </w:t>
      </w:r>
      <w:r w:rsidR="00E22F78">
        <w:rPr>
          <w:rFonts w:cs="Arial"/>
          <w:sz w:val="24"/>
          <w:szCs w:val="24"/>
        </w:rPr>
        <w:t xml:space="preserve">the </w:t>
      </w:r>
      <w:r w:rsidR="00B90710" w:rsidRPr="00E22F78">
        <w:rPr>
          <w:rFonts w:cs="Arial"/>
          <w:sz w:val="24"/>
          <w:szCs w:val="24"/>
        </w:rPr>
        <w:t xml:space="preserve">Pueblo </w:t>
      </w:r>
      <w:r w:rsidR="00E22F78">
        <w:rPr>
          <w:rFonts w:cs="Arial"/>
          <w:sz w:val="24"/>
          <w:szCs w:val="24"/>
        </w:rPr>
        <w:t xml:space="preserve">Nations </w:t>
      </w:r>
      <w:r w:rsidR="00B90710" w:rsidRPr="00E22F78">
        <w:rPr>
          <w:rFonts w:cs="Arial"/>
          <w:sz w:val="24"/>
          <w:szCs w:val="24"/>
        </w:rPr>
        <w:t>independence by bestowing an ornamental, silver tipped</w:t>
      </w:r>
      <w:r w:rsidR="004503FD">
        <w:rPr>
          <w:rFonts w:cs="Arial"/>
          <w:sz w:val="24"/>
          <w:szCs w:val="24"/>
        </w:rPr>
        <w:t xml:space="preserve">, engraved wood </w:t>
      </w:r>
      <w:r w:rsidR="00B90710" w:rsidRPr="00E22F78">
        <w:rPr>
          <w:rFonts w:cs="Arial"/>
          <w:sz w:val="24"/>
          <w:szCs w:val="24"/>
        </w:rPr>
        <w:t>cane to each Pueblo Nation. From more than 500 Indian nations in the United States, only New Mexico’s 19 Pueblos received these symbolic gifts of sovereign status.</w:t>
      </w:r>
    </w:p>
    <w:p w:rsidR="00B90710" w:rsidRPr="00E22F78" w:rsidRDefault="00B90710" w:rsidP="00A13740">
      <w:pPr>
        <w:pStyle w:val="NoSpacing"/>
        <w:spacing w:line="276" w:lineRule="auto"/>
        <w:rPr>
          <w:rFonts w:cs="Arial"/>
          <w:sz w:val="24"/>
          <w:szCs w:val="24"/>
        </w:rPr>
      </w:pPr>
    </w:p>
    <w:p w:rsidR="004503FD" w:rsidRDefault="00B90710" w:rsidP="00A13740">
      <w:pPr>
        <w:pStyle w:val="NoSpacing"/>
        <w:spacing w:line="276" w:lineRule="auto"/>
        <w:rPr>
          <w:rFonts w:cs="Arial"/>
          <w:sz w:val="24"/>
          <w:szCs w:val="24"/>
        </w:rPr>
      </w:pPr>
      <w:r w:rsidRPr="00E22F78">
        <w:rPr>
          <w:rFonts w:cs="Arial"/>
          <w:sz w:val="24"/>
          <w:szCs w:val="24"/>
        </w:rPr>
        <w:t>Why? What was the motivation of this American President, fighting a War between States, a stranger to the Southwest and its people?</w:t>
      </w:r>
      <w:r w:rsidR="004503FD">
        <w:rPr>
          <w:rFonts w:cs="Arial"/>
          <w:sz w:val="24"/>
          <w:szCs w:val="24"/>
        </w:rPr>
        <w:t xml:space="preserve"> What authority do the </w:t>
      </w:r>
      <w:r w:rsidR="00A13740">
        <w:rPr>
          <w:rFonts w:cs="Arial"/>
          <w:sz w:val="24"/>
          <w:szCs w:val="24"/>
        </w:rPr>
        <w:t>C</w:t>
      </w:r>
      <w:r w:rsidR="004503FD">
        <w:rPr>
          <w:rFonts w:cs="Arial"/>
          <w:sz w:val="24"/>
          <w:szCs w:val="24"/>
        </w:rPr>
        <w:t>anes convey</w:t>
      </w:r>
      <w:r w:rsidR="004503FD" w:rsidRPr="00E22F78">
        <w:rPr>
          <w:rFonts w:cs="Arial"/>
          <w:sz w:val="24"/>
          <w:szCs w:val="24"/>
        </w:rPr>
        <w:t>?</w:t>
      </w:r>
      <w:r w:rsidR="004503FD">
        <w:rPr>
          <w:rFonts w:cs="Arial"/>
          <w:sz w:val="24"/>
          <w:szCs w:val="24"/>
        </w:rPr>
        <w:t xml:space="preserve"> </w:t>
      </w:r>
    </w:p>
    <w:p w:rsidR="004503FD" w:rsidRDefault="004503FD" w:rsidP="00A13740">
      <w:pPr>
        <w:pStyle w:val="NoSpacing"/>
        <w:spacing w:line="276" w:lineRule="auto"/>
        <w:rPr>
          <w:rFonts w:cs="Arial"/>
          <w:sz w:val="24"/>
          <w:szCs w:val="24"/>
        </w:rPr>
      </w:pPr>
    </w:p>
    <w:p w:rsidR="004503FD" w:rsidRDefault="00E22F78" w:rsidP="00A13740">
      <w:pPr>
        <w:pStyle w:val="NoSpacing"/>
        <w:spacing w:line="276" w:lineRule="auto"/>
        <w:rPr>
          <w:rFonts w:cs="Arial"/>
          <w:color w:val="222222"/>
          <w:sz w:val="24"/>
          <w:szCs w:val="24"/>
        </w:rPr>
      </w:pPr>
      <w:r w:rsidRPr="00E22F78">
        <w:rPr>
          <w:sz w:val="24"/>
          <w:szCs w:val="24"/>
          <w:highlight w:val="yellow"/>
        </w:rPr>
        <w:t>(Station               )</w:t>
      </w:r>
      <w:r w:rsidRPr="00E22F78">
        <w:rPr>
          <w:sz w:val="24"/>
          <w:szCs w:val="24"/>
        </w:rPr>
        <w:t xml:space="preserve"> presents </w:t>
      </w:r>
      <w:r w:rsidR="004503FD">
        <w:rPr>
          <w:sz w:val="24"/>
          <w:szCs w:val="24"/>
        </w:rPr>
        <w:t>t</w:t>
      </w:r>
      <w:r w:rsidR="004503FD" w:rsidRPr="00E22F78">
        <w:rPr>
          <w:rFonts w:cs="Arial"/>
          <w:sz w:val="24"/>
          <w:szCs w:val="24"/>
        </w:rPr>
        <w:t>he Rocky Mountain EMMY®</w:t>
      </w:r>
      <w:r w:rsidR="004503FD">
        <w:rPr>
          <w:rFonts w:cs="Arial"/>
          <w:sz w:val="24"/>
          <w:szCs w:val="24"/>
        </w:rPr>
        <w:t xml:space="preserve"> Award-winning </w:t>
      </w:r>
      <w:r w:rsidRPr="004503FD">
        <w:rPr>
          <w:b/>
          <w:sz w:val="24"/>
          <w:szCs w:val="24"/>
        </w:rPr>
        <w:t>CANES OF POWER</w:t>
      </w:r>
      <w:proofErr w:type="gramStart"/>
      <w:r w:rsidR="004503FD">
        <w:rPr>
          <w:b/>
          <w:sz w:val="24"/>
          <w:szCs w:val="24"/>
        </w:rPr>
        <w:t>,</w:t>
      </w:r>
      <w:r>
        <w:rPr>
          <w:sz w:val="24"/>
          <w:szCs w:val="24"/>
        </w:rPr>
        <w:t xml:space="preserve">  </w:t>
      </w:r>
      <w:r w:rsidRPr="00E22F78">
        <w:rPr>
          <w:b/>
          <w:sz w:val="24"/>
          <w:szCs w:val="24"/>
        </w:rPr>
        <w:t>premiering</w:t>
      </w:r>
      <w:proofErr w:type="gramEnd"/>
      <w:r w:rsidRPr="00E22F78">
        <w:rPr>
          <w:b/>
          <w:sz w:val="24"/>
          <w:szCs w:val="24"/>
        </w:rPr>
        <w:t xml:space="preserve"> </w:t>
      </w:r>
      <w:r w:rsidRPr="00E22F78">
        <w:rPr>
          <w:b/>
          <w:sz w:val="24"/>
          <w:szCs w:val="24"/>
          <w:highlight w:val="yellow"/>
          <w:u w:val="single"/>
        </w:rPr>
        <w:t>( Day  /  Date  /  Time  )</w:t>
      </w:r>
      <w:r w:rsidRPr="00E22F78">
        <w:rPr>
          <w:b/>
          <w:sz w:val="24"/>
          <w:szCs w:val="24"/>
        </w:rPr>
        <w:t xml:space="preserve">   on    </w:t>
      </w:r>
      <w:r w:rsidRPr="00E22F78">
        <w:rPr>
          <w:b/>
          <w:sz w:val="24"/>
          <w:szCs w:val="24"/>
          <w:highlight w:val="yellow"/>
          <w:u w:val="single"/>
        </w:rPr>
        <w:t>(Station / Channel)  _____</w:t>
      </w:r>
      <w:r w:rsidRPr="00E22F78">
        <w:rPr>
          <w:b/>
          <w:sz w:val="24"/>
          <w:szCs w:val="24"/>
          <w:u w:val="single"/>
        </w:rPr>
        <w:t xml:space="preserve"> </w:t>
      </w:r>
      <w:r w:rsidRPr="00E22F78">
        <w:rPr>
          <w:b/>
          <w:sz w:val="24"/>
          <w:szCs w:val="24"/>
        </w:rPr>
        <w:t xml:space="preserve"> and streaming on the PBS Video App.</w:t>
      </w:r>
      <w:r>
        <w:rPr>
          <w:b/>
          <w:sz w:val="24"/>
          <w:szCs w:val="24"/>
        </w:rPr>
        <w:t xml:space="preserve">  </w:t>
      </w:r>
      <w:r w:rsidRPr="00E22F78">
        <w:rPr>
          <w:sz w:val="24"/>
          <w:szCs w:val="24"/>
        </w:rPr>
        <w:t>CANES OF POWER IS narrated by Academy Award</w:t>
      </w:r>
      <w:r w:rsidR="00090734" w:rsidRPr="00E22F78">
        <w:rPr>
          <w:rFonts w:cs="Arial"/>
          <w:sz w:val="24"/>
          <w:szCs w:val="24"/>
        </w:rPr>
        <w:t>®</w:t>
      </w:r>
      <w:r w:rsidRPr="00E22F78">
        <w:rPr>
          <w:sz w:val="24"/>
          <w:szCs w:val="24"/>
        </w:rPr>
        <w:t>-winning</w:t>
      </w:r>
      <w:r w:rsidRPr="00E22F78">
        <w:rPr>
          <w:rFonts w:cs="Arial"/>
          <w:color w:val="222222"/>
          <w:sz w:val="24"/>
          <w:szCs w:val="24"/>
        </w:rPr>
        <w:t xml:space="preserve"> Cherokee </w:t>
      </w:r>
      <w:r w:rsidR="004503FD">
        <w:rPr>
          <w:rFonts w:cs="Arial"/>
          <w:color w:val="222222"/>
          <w:sz w:val="24"/>
          <w:szCs w:val="24"/>
        </w:rPr>
        <w:t>a</w:t>
      </w:r>
      <w:r w:rsidRPr="00E22F78">
        <w:rPr>
          <w:rFonts w:cs="Arial"/>
          <w:color w:val="222222"/>
          <w:sz w:val="24"/>
          <w:szCs w:val="24"/>
        </w:rPr>
        <w:t xml:space="preserve">ctor </w:t>
      </w:r>
    </w:p>
    <w:p w:rsidR="00E22F78" w:rsidRPr="00E22F78" w:rsidRDefault="00E22F78" w:rsidP="00A13740">
      <w:pPr>
        <w:pStyle w:val="NoSpacing"/>
        <w:spacing w:line="276" w:lineRule="auto"/>
        <w:rPr>
          <w:sz w:val="24"/>
          <w:szCs w:val="24"/>
        </w:rPr>
      </w:pPr>
      <w:r w:rsidRPr="00E22F78">
        <w:rPr>
          <w:rFonts w:cs="Arial"/>
          <w:color w:val="222222"/>
          <w:sz w:val="24"/>
          <w:szCs w:val="24"/>
        </w:rPr>
        <w:t xml:space="preserve">Wes </w:t>
      </w:r>
      <w:proofErr w:type="spellStart"/>
      <w:r w:rsidRPr="00E22F78">
        <w:rPr>
          <w:rFonts w:cs="Arial"/>
          <w:color w:val="222222"/>
          <w:sz w:val="24"/>
          <w:szCs w:val="24"/>
        </w:rPr>
        <w:t>Studi</w:t>
      </w:r>
      <w:proofErr w:type="spellEnd"/>
      <w:r w:rsidRPr="00E22F78">
        <w:rPr>
          <w:rFonts w:cs="Arial"/>
          <w:color w:val="222222"/>
          <w:sz w:val="24"/>
          <w:szCs w:val="24"/>
        </w:rPr>
        <w:t>.</w:t>
      </w:r>
    </w:p>
    <w:p w:rsidR="00B90710" w:rsidRPr="00E22F78" w:rsidRDefault="00B90710" w:rsidP="00A13740">
      <w:pPr>
        <w:pStyle w:val="NoSpacing"/>
        <w:spacing w:line="276" w:lineRule="auto"/>
        <w:rPr>
          <w:rFonts w:cs="Arial"/>
          <w:sz w:val="24"/>
          <w:szCs w:val="24"/>
        </w:rPr>
      </w:pPr>
    </w:p>
    <w:p w:rsidR="00B90710" w:rsidRDefault="00E22F78" w:rsidP="00A13740">
      <w:pPr>
        <w:pStyle w:val="NoSpacing"/>
        <w:spacing w:line="276" w:lineRule="auto"/>
        <w:rPr>
          <w:rFonts w:cs="Arial"/>
          <w:sz w:val="24"/>
          <w:szCs w:val="24"/>
        </w:rPr>
      </w:pPr>
      <w:r>
        <w:rPr>
          <w:rFonts w:cs="Arial"/>
          <w:sz w:val="24"/>
          <w:szCs w:val="24"/>
        </w:rPr>
        <w:t xml:space="preserve">In </w:t>
      </w:r>
      <w:r w:rsidRPr="00E22F78">
        <w:rPr>
          <w:rFonts w:cs="Arial"/>
          <w:sz w:val="24"/>
          <w:szCs w:val="24"/>
        </w:rPr>
        <w:t>CANES OF POWER</w:t>
      </w:r>
      <w:r>
        <w:rPr>
          <w:rFonts w:cs="Arial"/>
          <w:sz w:val="24"/>
          <w:szCs w:val="24"/>
        </w:rPr>
        <w:t xml:space="preserve">, </w:t>
      </w:r>
      <w:r w:rsidR="00B90710" w:rsidRPr="00E22F78">
        <w:rPr>
          <w:rFonts w:cs="Arial"/>
          <w:sz w:val="24"/>
          <w:szCs w:val="24"/>
        </w:rPr>
        <w:t xml:space="preserve">Pueblo people tell the story of the Canes, and the struggle for sovereignty, </w:t>
      </w:r>
      <w:r w:rsidR="00987C21" w:rsidRPr="00987C21">
        <w:rPr>
          <w:rFonts w:cs="Arial"/>
          <w:sz w:val="24"/>
          <w:szCs w:val="24"/>
        </w:rPr>
        <w:t>upon which cultural survival depends.</w:t>
      </w:r>
      <w:r w:rsidR="00987C21">
        <w:rPr>
          <w:rFonts w:cs="Arial"/>
          <w:sz w:val="24"/>
          <w:szCs w:val="24"/>
        </w:rPr>
        <w:t xml:space="preserve">  </w:t>
      </w:r>
      <w:r w:rsidRPr="00E22F78">
        <w:rPr>
          <w:rFonts w:cs="Arial"/>
          <w:sz w:val="24"/>
          <w:szCs w:val="24"/>
        </w:rPr>
        <w:t xml:space="preserve">CANES OF POWER </w:t>
      </w:r>
      <w:r w:rsidR="00B90710" w:rsidRPr="00E22F78">
        <w:rPr>
          <w:rFonts w:cs="Arial"/>
          <w:sz w:val="24"/>
          <w:szCs w:val="24"/>
        </w:rPr>
        <w:t>is told through historical narrative, interviews, video images of Pueblo communities, and photographic or oral histories of cultural and political events.</w:t>
      </w:r>
    </w:p>
    <w:p w:rsidR="00987C21" w:rsidRDefault="00987C21" w:rsidP="00A13740">
      <w:pPr>
        <w:pStyle w:val="NoSpacing"/>
        <w:spacing w:line="276" w:lineRule="auto"/>
        <w:rPr>
          <w:rFonts w:cs="Arial"/>
          <w:color w:val="222222"/>
          <w:sz w:val="24"/>
          <w:szCs w:val="24"/>
        </w:rPr>
      </w:pPr>
    </w:p>
    <w:p w:rsidR="00B90710" w:rsidRPr="00E22F78" w:rsidRDefault="00B90710" w:rsidP="00A13740">
      <w:pPr>
        <w:pStyle w:val="NoSpacing"/>
        <w:spacing w:line="276" w:lineRule="auto"/>
        <w:rPr>
          <w:rFonts w:cs="Arial"/>
          <w:color w:val="222222"/>
          <w:sz w:val="24"/>
          <w:szCs w:val="24"/>
        </w:rPr>
      </w:pPr>
      <w:r w:rsidRPr="00E22F78">
        <w:rPr>
          <w:rFonts w:cs="Arial"/>
          <w:color w:val="222222"/>
          <w:sz w:val="24"/>
          <w:szCs w:val="24"/>
        </w:rPr>
        <w:t xml:space="preserve">“The film was released </w:t>
      </w:r>
      <w:r w:rsidR="004503FD">
        <w:rPr>
          <w:rFonts w:cs="Arial"/>
          <w:color w:val="222222"/>
          <w:sz w:val="24"/>
          <w:szCs w:val="24"/>
        </w:rPr>
        <w:t>in</w:t>
      </w:r>
      <w:r w:rsidR="00E22F78" w:rsidRPr="00E22F78">
        <w:rPr>
          <w:rFonts w:cs="Arial"/>
          <w:color w:val="222222"/>
          <w:sz w:val="24"/>
          <w:szCs w:val="24"/>
        </w:rPr>
        <w:t xml:space="preserve"> 2012, </w:t>
      </w:r>
      <w:r w:rsidRPr="00E22F78">
        <w:rPr>
          <w:rFonts w:cs="Arial"/>
          <w:color w:val="222222"/>
          <w:sz w:val="24"/>
          <w:szCs w:val="24"/>
        </w:rPr>
        <w:t>when sovereignty was being questioned, as it still is,” sa</w:t>
      </w:r>
      <w:r w:rsidR="004503FD">
        <w:rPr>
          <w:rFonts w:cs="Arial"/>
          <w:color w:val="222222"/>
          <w:sz w:val="24"/>
          <w:szCs w:val="24"/>
        </w:rPr>
        <w:t>id</w:t>
      </w:r>
      <w:r w:rsidRPr="00E22F78">
        <w:rPr>
          <w:rFonts w:cs="Arial"/>
          <w:color w:val="222222"/>
          <w:sz w:val="24"/>
          <w:szCs w:val="24"/>
        </w:rPr>
        <w:t xml:space="preserve"> Pam Pierce, producer and CEO of Silver Bullet Productions. “We pose</w:t>
      </w:r>
      <w:r w:rsidR="00E22F78" w:rsidRPr="00E22F78">
        <w:rPr>
          <w:rFonts w:cs="Arial"/>
          <w:color w:val="222222"/>
          <w:sz w:val="24"/>
          <w:szCs w:val="24"/>
        </w:rPr>
        <w:t>d</w:t>
      </w:r>
      <w:r w:rsidRPr="00E22F78">
        <w:rPr>
          <w:rFonts w:cs="Arial"/>
          <w:color w:val="222222"/>
          <w:sz w:val="24"/>
          <w:szCs w:val="24"/>
        </w:rPr>
        <w:t xml:space="preserve"> the question</w:t>
      </w:r>
      <w:r w:rsidR="00E22F78" w:rsidRPr="00E22F78">
        <w:rPr>
          <w:rFonts w:cs="Arial"/>
          <w:color w:val="222222"/>
          <w:sz w:val="24"/>
          <w:szCs w:val="24"/>
        </w:rPr>
        <w:t xml:space="preserve"> -- W</w:t>
      </w:r>
      <w:r w:rsidRPr="00E22F78">
        <w:rPr>
          <w:rFonts w:cs="Arial"/>
          <w:color w:val="222222"/>
          <w:sz w:val="24"/>
          <w:szCs w:val="24"/>
        </w:rPr>
        <w:t>hy would Lincoln select these 19 from the 500 tribes, and do this, at that time, if at all?”</w:t>
      </w:r>
    </w:p>
    <w:p w:rsidR="00E22F78" w:rsidRPr="00E22F78" w:rsidRDefault="00E22F78" w:rsidP="00A13740">
      <w:pPr>
        <w:pStyle w:val="NoSpacing"/>
        <w:spacing w:line="276" w:lineRule="auto"/>
        <w:rPr>
          <w:rFonts w:cs="Arial"/>
          <w:color w:val="222222"/>
          <w:sz w:val="24"/>
          <w:szCs w:val="24"/>
        </w:rPr>
      </w:pPr>
    </w:p>
    <w:p w:rsidR="00B90710" w:rsidRPr="00E22F78" w:rsidRDefault="002F4665" w:rsidP="00A13740">
      <w:pPr>
        <w:pStyle w:val="NoSpacing"/>
        <w:spacing w:line="276" w:lineRule="auto"/>
        <w:rPr>
          <w:rFonts w:cs="Arial"/>
          <w:sz w:val="24"/>
          <w:szCs w:val="24"/>
        </w:rPr>
      </w:pPr>
      <w:r w:rsidRPr="00E22F78">
        <w:rPr>
          <w:rFonts w:cs="Arial"/>
          <w:sz w:val="24"/>
          <w:szCs w:val="24"/>
        </w:rPr>
        <w:t>The Rocky Mountain Chapter of the National Academy of Television Arts and Sciences awarded Silver Bullet Productions with an EMMY® in the Cultural Documentary category.</w:t>
      </w:r>
    </w:p>
    <w:p w:rsidR="006D3161" w:rsidRPr="00E22F78" w:rsidRDefault="006D3161" w:rsidP="00BC3CAD">
      <w:pPr>
        <w:pStyle w:val="NoSpacing"/>
        <w:rPr>
          <w:sz w:val="24"/>
          <w:szCs w:val="24"/>
        </w:rPr>
      </w:pPr>
    </w:p>
    <w:p w:rsidR="002F4665" w:rsidRPr="00E22F78" w:rsidRDefault="002F4665" w:rsidP="00A13740">
      <w:pPr>
        <w:pStyle w:val="NoSpacing"/>
        <w:rPr>
          <w:rFonts w:cs="Arial"/>
          <w:sz w:val="24"/>
          <w:szCs w:val="24"/>
        </w:rPr>
      </w:pPr>
      <w:r w:rsidRPr="00E22F78">
        <w:rPr>
          <w:rFonts w:cs="Arial"/>
          <w:sz w:val="24"/>
          <w:szCs w:val="24"/>
        </w:rPr>
        <w:t xml:space="preserve">CANES OF POWER is a presentation of Silver Bullet Productions, in association with </w:t>
      </w:r>
      <w:proofErr w:type="spellStart"/>
      <w:r w:rsidRPr="00E22F78">
        <w:rPr>
          <w:rFonts w:cs="Arial"/>
          <w:sz w:val="24"/>
          <w:szCs w:val="24"/>
        </w:rPr>
        <w:t>Lightningwood</w:t>
      </w:r>
      <w:proofErr w:type="spellEnd"/>
      <w:r w:rsidRPr="00E22F78">
        <w:rPr>
          <w:rFonts w:cs="Arial"/>
          <w:sz w:val="24"/>
          <w:szCs w:val="24"/>
        </w:rPr>
        <w:t xml:space="preserve"> Pictures. Produced by Pamela A. Pierce, Nick Durrie</w:t>
      </w:r>
      <w:r w:rsidR="007A3120">
        <w:rPr>
          <w:rFonts w:cs="Arial"/>
          <w:sz w:val="24"/>
          <w:szCs w:val="24"/>
        </w:rPr>
        <w:t xml:space="preserve">.  </w:t>
      </w:r>
      <w:r w:rsidRPr="00E22F78">
        <w:rPr>
          <w:rFonts w:cs="Arial"/>
          <w:sz w:val="24"/>
          <w:szCs w:val="24"/>
        </w:rPr>
        <w:t xml:space="preserve">Narration by Wes </w:t>
      </w:r>
      <w:proofErr w:type="spellStart"/>
      <w:r w:rsidRPr="00E22F78">
        <w:rPr>
          <w:rFonts w:cs="Arial"/>
          <w:sz w:val="24"/>
          <w:szCs w:val="24"/>
        </w:rPr>
        <w:t>Studi</w:t>
      </w:r>
      <w:proofErr w:type="spellEnd"/>
    </w:p>
    <w:p w:rsidR="002F4665" w:rsidRPr="00E22F78" w:rsidRDefault="002F4665" w:rsidP="00A13740">
      <w:pPr>
        <w:pStyle w:val="NoSpacing"/>
        <w:rPr>
          <w:rFonts w:cs="Arial"/>
          <w:sz w:val="24"/>
          <w:szCs w:val="24"/>
        </w:rPr>
      </w:pPr>
      <w:r w:rsidRPr="00E22F78">
        <w:rPr>
          <w:rFonts w:cs="Arial"/>
          <w:sz w:val="24"/>
          <w:szCs w:val="24"/>
        </w:rPr>
        <w:t xml:space="preserve">Written by Maura </w:t>
      </w:r>
      <w:proofErr w:type="spellStart"/>
      <w:r w:rsidRPr="00E22F78">
        <w:rPr>
          <w:rFonts w:cs="Arial"/>
          <w:sz w:val="24"/>
          <w:szCs w:val="24"/>
        </w:rPr>
        <w:t>Dhu</w:t>
      </w:r>
      <w:proofErr w:type="spellEnd"/>
      <w:r w:rsidRPr="00E22F78">
        <w:rPr>
          <w:rFonts w:cs="Arial"/>
          <w:sz w:val="24"/>
          <w:szCs w:val="24"/>
        </w:rPr>
        <w:t xml:space="preserve"> </w:t>
      </w:r>
      <w:proofErr w:type="spellStart"/>
      <w:r w:rsidRPr="00E22F78">
        <w:rPr>
          <w:rFonts w:cs="Arial"/>
          <w:sz w:val="24"/>
          <w:szCs w:val="24"/>
        </w:rPr>
        <w:t>Studi</w:t>
      </w:r>
      <w:proofErr w:type="spellEnd"/>
      <w:r w:rsidR="007A3120">
        <w:rPr>
          <w:rFonts w:cs="Arial"/>
          <w:sz w:val="24"/>
          <w:szCs w:val="24"/>
        </w:rPr>
        <w:t xml:space="preserve">.  </w:t>
      </w:r>
      <w:r w:rsidRPr="00E22F78">
        <w:rPr>
          <w:rFonts w:cs="Arial"/>
          <w:sz w:val="24"/>
          <w:szCs w:val="24"/>
        </w:rPr>
        <w:t>Associate Producers Matthew J. Martinez and Conroy Chino</w:t>
      </w:r>
      <w:r w:rsidR="007A3120">
        <w:rPr>
          <w:rFonts w:cs="Arial"/>
          <w:sz w:val="24"/>
          <w:szCs w:val="24"/>
        </w:rPr>
        <w:t>.</w:t>
      </w:r>
    </w:p>
    <w:p w:rsidR="002F4665" w:rsidRPr="00E22F78" w:rsidRDefault="002F4665" w:rsidP="00A13740">
      <w:pPr>
        <w:pStyle w:val="NoSpacing"/>
        <w:rPr>
          <w:rFonts w:cs="Arial"/>
          <w:sz w:val="24"/>
          <w:szCs w:val="24"/>
        </w:rPr>
      </w:pPr>
      <w:r w:rsidRPr="00E22F78">
        <w:rPr>
          <w:rFonts w:cs="Arial"/>
          <w:sz w:val="24"/>
          <w:szCs w:val="24"/>
        </w:rPr>
        <w:t>Director of Photography/Editor David Aubrey</w:t>
      </w:r>
      <w:r w:rsidR="007A3120">
        <w:rPr>
          <w:rFonts w:cs="Arial"/>
          <w:sz w:val="24"/>
          <w:szCs w:val="24"/>
        </w:rPr>
        <w:t>.</w:t>
      </w:r>
    </w:p>
    <w:p w:rsidR="002F4665" w:rsidRPr="00E22F78" w:rsidRDefault="002F4665" w:rsidP="00A13740">
      <w:pPr>
        <w:pStyle w:val="NoSpacing"/>
        <w:rPr>
          <w:rFonts w:cs="Arial"/>
          <w:sz w:val="24"/>
          <w:szCs w:val="24"/>
        </w:rPr>
      </w:pPr>
    </w:p>
    <w:p w:rsidR="002F4665" w:rsidRPr="00E22F78" w:rsidRDefault="002F4665" w:rsidP="00A13740">
      <w:pPr>
        <w:pStyle w:val="NoSpacing"/>
        <w:rPr>
          <w:rFonts w:cs="Arial"/>
          <w:color w:val="222222"/>
          <w:sz w:val="24"/>
          <w:szCs w:val="24"/>
        </w:rPr>
      </w:pPr>
      <w:r w:rsidRPr="00E22F78">
        <w:rPr>
          <w:rFonts w:cs="Arial"/>
          <w:sz w:val="24"/>
          <w:szCs w:val="24"/>
        </w:rPr>
        <w:t>Major Funding Provided by</w:t>
      </w:r>
      <w:r w:rsidR="007A3120">
        <w:rPr>
          <w:rFonts w:cs="Arial"/>
          <w:sz w:val="24"/>
          <w:szCs w:val="24"/>
        </w:rPr>
        <w:t xml:space="preserve"> </w:t>
      </w:r>
      <w:r w:rsidRPr="00E22F78">
        <w:rPr>
          <w:rFonts w:cs="Arial"/>
          <w:color w:val="222222"/>
          <w:sz w:val="24"/>
          <w:szCs w:val="24"/>
        </w:rPr>
        <w:t>the San Manuel Band of Mission Indians</w:t>
      </w:r>
    </w:p>
    <w:p w:rsidR="006D3161" w:rsidRPr="00E22F78" w:rsidRDefault="006D3161" w:rsidP="00A13740">
      <w:pPr>
        <w:pStyle w:val="NoSpacing"/>
        <w:rPr>
          <w:sz w:val="24"/>
          <w:szCs w:val="24"/>
        </w:rPr>
      </w:pPr>
    </w:p>
    <w:p w:rsidR="0031257D" w:rsidRPr="00E22F78" w:rsidRDefault="0031257D" w:rsidP="00A13740">
      <w:pPr>
        <w:pStyle w:val="NoSpacing"/>
        <w:rPr>
          <w:b/>
          <w:sz w:val="24"/>
          <w:szCs w:val="24"/>
          <w:u w:val="single"/>
        </w:rPr>
      </w:pPr>
      <w:r w:rsidRPr="00E22F78">
        <w:rPr>
          <w:b/>
          <w:sz w:val="24"/>
          <w:szCs w:val="24"/>
          <w:u w:val="single"/>
        </w:rPr>
        <w:t xml:space="preserve">For Press Interviews, please contact: </w:t>
      </w:r>
    </w:p>
    <w:p w:rsidR="0031257D" w:rsidRPr="00E22F78" w:rsidRDefault="0031257D" w:rsidP="00A13740">
      <w:pPr>
        <w:pStyle w:val="NoSpacing"/>
        <w:rPr>
          <w:sz w:val="24"/>
          <w:szCs w:val="24"/>
        </w:rPr>
      </w:pPr>
      <w:r w:rsidRPr="00E22F78">
        <w:rPr>
          <w:sz w:val="24"/>
          <w:szCs w:val="24"/>
        </w:rPr>
        <w:t>Pamela Pierce, JD, CEO Silver Bullet Productions</w:t>
      </w:r>
    </w:p>
    <w:p w:rsidR="0031257D" w:rsidRPr="00E22F78" w:rsidRDefault="00A14E40" w:rsidP="00A13740">
      <w:pPr>
        <w:pStyle w:val="NoSpacing"/>
        <w:rPr>
          <w:sz w:val="24"/>
          <w:szCs w:val="24"/>
        </w:rPr>
      </w:pPr>
      <w:hyperlink r:id="rId5" w:history="1">
        <w:r w:rsidR="0031257D" w:rsidRPr="00E22F78">
          <w:rPr>
            <w:rStyle w:val="Hyperlink"/>
            <w:sz w:val="24"/>
            <w:szCs w:val="24"/>
          </w:rPr>
          <w:t>pampierce@silverbulletproductions.com</w:t>
        </w:r>
      </w:hyperlink>
    </w:p>
    <w:p w:rsidR="0031257D" w:rsidRPr="00E22F78" w:rsidRDefault="0031257D" w:rsidP="00A13740">
      <w:pPr>
        <w:pStyle w:val="NoSpacing"/>
        <w:rPr>
          <w:sz w:val="24"/>
          <w:szCs w:val="24"/>
        </w:rPr>
      </w:pPr>
      <w:r w:rsidRPr="00E22F78">
        <w:rPr>
          <w:sz w:val="24"/>
          <w:szCs w:val="24"/>
        </w:rPr>
        <w:t>505-820-0552; 505-231-0314</w:t>
      </w:r>
    </w:p>
    <w:p w:rsidR="0031257D" w:rsidRPr="00E22F78" w:rsidRDefault="0031257D" w:rsidP="00A13740">
      <w:pPr>
        <w:pStyle w:val="NoSpacing"/>
        <w:rPr>
          <w:sz w:val="24"/>
          <w:szCs w:val="24"/>
        </w:rPr>
      </w:pPr>
      <w:r w:rsidRPr="00E22F78">
        <w:rPr>
          <w:sz w:val="24"/>
          <w:szCs w:val="24"/>
        </w:rPr>
        <w:t>www.silverbulletproductions.com</w:t>
      </w:r>
    </w:p>
    <w:p w:rsidR="0031257D" w:rsidRPr="00E22F78" w:rsidRDefault="0031257D" w:rsidP="00A13740">
      <w:pPr>
        <w:pStyle w:val="NoSpacing"/>
        <w:rPr>
          <w:sz w:val="24"/>
          <w:szCs w:val="24"/>
        </w:rPr>
      </w:pPr>
    </w:p>
    <w:p w:rsidR="0031257D" w:rsidRPr="00E22F78" w:rsidRDefault="0031257D" w:rsidP="00A13740">
      <w:pPr>
        <w:pStyle w:val="NoSpacing"/>
        <w:rPr>
          <w:rFonts w:cs="Arial"/>
          <w:sz w:val="24"/>
          <w:szCs w:val="24"/>
        </w:rPr>
      </w:pPr>
      <w:r w:rsidRPr="00E22F78">
        <w:rPr>
          <w:rFonts w:cs="Arial"/>
          <w:sz w:val="24"/>
          <w:szCs w:val="24"/>
          <w:highlight w:val="yellow"/>
        </w:rPr>
        <w:t>(Insert Station Boilerplate)</w:t>
      </w:r>
    </w:p>
    <w:p w:rsidR="0031257D" w:rsidRPr="00E22F78" w:rsidRDefault="0031257D" w:rsidP="00A13740">
      <w:pPr>
        <w:pStyle w:val="NoSpacing"/>
        <w:rPr>
          <w:sz w:val="24"/>
          <w:szCs w:val="24"/>
        </w:rPr>
      </w:pPr>
    </w:p>
    <w:p w:rsidR="0031257D" w:rsidRPr="00E22F78" w:rsidRDefault="0031257D" w:rsidP="00A13740">
      <w:pPr>
        <w:pStyle w:val="NoSpacing"/>
        <w:rPr>
          <w:b/>
          <w:sz w:val="24"/>
          <w:szCs w:val="24"/>
          <w:u w:val="single"/>
        </w:rPr>
      </w:pPr>
    </w:p>
    <w:p w:rsidR="0031257D" w:rsidRPr="00E22F78" w:rsidRDefault="0031257D" w:rsidP="00A13740">
      <w:pPr>
        <w:pStyle w:val="NoSpacing"/>
        <w:rPr>
          <w:b/>
          <w:sz w:val="24"/>
          <w:szCs w:val="24"/>
          <w:u w:val="single"/>
        </w:rPr>
      </w:pPr>
      <w:r w:rsidRPr="00E22F78">
        <w:rPr>
          <w:b/>
          <w:sz w:val="24"/>
          <w:szCs w:val="24"/>
          <w:u w:val="single"/>
        </w:rPr>
        <w:t>Silver Bullet Productions</w:t>
      </w:r>
    </w:p>
    <w:p w:rsidR="0031257D" w:rsidRPr="00E22F78" w:rsidRDefault="0031257D" w:rsidP="00A13740">
      <w:pPr>
        <w:pStyle w:val="NoSpacing"/>
        <w:rPr>
          <w:sz w:val="24"/>
          <w:szCs w:val="24"/>
        </w:rPr>
      </w:pPr>
      <w:r w:rsidRPr="00E22F78">
        <w:rPr>
          <w:sz w:val="24"/>
          <w:szCs w:val="24"/>
        </w:rPr>
        <w:t>Silver Bullet Productions (SBP) documentaries have won four regional Emmys®, and the prestigious Accolade award for Excellence, and have been accepted to film festivals internationally. SBP has completed over 40 educational film projects.  SBP, a not-for-profit 501(c)(3) New Mexico corporation, is an educational filmmaking program for tribal communities and students. SBP engages students and community members in educational workshops and produces relevant educational films. The impact is educational change, historical awareness and preservation of culture.</w:t>
      </w:r>
    </w:p>
    <w:p w:rsidR="0031257D" w:rsidRPr="00E22F78" w:rsidRDefault="0031257D" w:rsidP="0031257D">
      <w:pPr>
        <w:pStyle w:val="NoSpacing"/>
        <w:rPr>
          <w:b/>
          <w:sz w:val="24"/>
          <w:szCs w:val="24"/>
          <w:u w:val="single"/>
        </w:rPr>
      </w:pPr>
    </w:p>
    <w:p w:rsidR="00BC573D" w:rsidRPr="00E22F78" w:rsidRDefault="00BC573D" w:rsidP="00BC573D">
      <w:pPr>
        <w:pStyle w:val="NoSpacing"/>
        <w:rPr>
          <w:rFonts w:cs="Arial"/>
          <w:b/>
          <w:bCs/>
          <w:sz w:val="24"/>
          <w:szCs w:val="24"/>
          <w:u w:val="single"/>
        </w:rPr>
      </w:pPr>
      <w:r w:rsidRPr="00E22F78">
        <w:rPr>
          <w:rFonts w:cs="Arial"/>
          <w:b/>
          <w:bCs/>
          <w:sz w:val="24"/>
          <w:szCs w:val="24"/>
          <w:u w:val="single"/>
        </w:rPr>
        <w:t>New Mexico PBS (NMPBS)</w:t>
      </w:r>
    </w:p>
    <w:p w:rsidR="0031257D" w:rsidRPr="00E22F78" w:rsidRDefault="00BC573D" w:rsidP="00BC573D">
      <w:pPr>
        <w:pStyle w:val="NoSpacing"/>
        <w:rPr>
          <w:rFonts w:cs="Arial"/>
          <w:bCs/>
          <w:sz w:val="24"/>
          <w:szCs w:val="24"/>
        </w:rPr>
      </w:pPr>
      <w:r w:rsidRPr="00E22F78">
        <w:rPr>
          <w:rFonts w:cs="Arial"/>
          <w:bCs/>
          <w:sz w:val="24"/>
          <w:szCs w:val="24"/>
        </w:rPr>
        <w:t xml:space="preserve">Celebrating over 60 years of service, NMPBS (KNME &amp; KNMD-TV) serving New Mexico and the Navajo Nation, broadcasts and streams a wide array of nature, history, current affairs, health, performance, children's, educational and entertainment programs. NMPBS produces NEW MEXICO IN FOCUS, COLORES! and a variety of specials. NMPBS operates 5 digital KNME broadcast channels: 5.1, 5.2, 5.3, 5.4, and 5.5.  NMPBS is co-licensed to the University of </w:t>
      </w:r>
    </w:p>
    <w:p w:rsidR="00BC573D" w:rsidRPr="00E22F78" w:rsidRDefault="00BC573D" w:rsidP="00BC573D">
      <w:pPr>
        <w:pStyle w:val="NoSpacing"/>
        <w:rPr>
          <w:rFonts w:cs="Arial"/>
          <w:bCs/>
          <w:sz w:val="24"/>
          <w:szCs w:val="24"/>
        </w:rPr>
      </w:pPr>
      <w:r w:rsidRPr="00E22F78">
        <w:rPr>
          <w:rFonts w:cs="Arial"/>
          <w:bCs/>
          <w:sz w:val="24"/>
          <w:szCs w:val="24"/>
        </w:rPr>
        <w:t>New Mexico (UNM) and Albuquerque Public Schools (APS). </w:t>
      </w:r>
      <w:hyperlink r:id="rId6" w:tgtFrame="_blank" w:history="1">
        <w:r w:rsidRPr="00E22F78">
          <w:rPr>
            <w:rStyle w:val="Hyperlink"/>
            <w:rFonts w:cs="Arial"/>
            <w:bCs/>
            <w:sz w:val="24"/>
            <w:szCs w:val="24"/>
          </w:rPr>
          <w:t>www.nmpbs.org</w:t>
        </w:r>
      </w:hyperlink>
    </w:p>
    <w:p w:rsidR="00BC573D" w:rsidRPr="00E22F78" w:rsidRDefault="00BC573D" w:rsidP="00BC573D">
      <w:pPr>
        <w:pStyle w:val="NoSpacing"/>
        <w:rPr>
          <w:rFonts w:cs="Arial"/>
          <w:b/>
          <w:bCs/>
          <w:sz w:val="24"/>
          <w:szCs w:val="24"/>
        </w:rPr>
      </w:pPr>
    </w:p>
    <w:p w:rsidR="0031257D" w:rsidRPr="00E22F78" w:rsidRDefault="0031257D" w:rsidP="0031257D">
      <w:pPr>
        <w:pStyle w:val="NoSpacing"/>
        <w:rPr>
          <w:rFonts w:cs="Arial"/>
          <w:b/>
          <w:sz w:val="24"/>
          <w:szCs w:val="24"/>
        </w:rPr>
      </w:pPr>
      <w:r w:rsidRPr="00E22F78">
        <w:rPr>
          <w:rFonts w:cs="Arial"/>
          <w:b/>
          <w:sz w:val="24"/>
          <w:szCs w:val="24"/>
        </w:rPr>
        <w:t>Get Updates, Watch, and Follow New Mexico PBS on Facebook, Twitter, YouTube &amp; More!</w:t>
      </w:r>
    </w:p>
    <w:p w:rsidR="0031257D" w:rsidRPr="00E22F78" w:rsidRDefault="00A14E40" w:rsidP="0031257D">
      <w:pPr>
        <w:pStyle w:val="NoSpacing"/>
        <w:rPr>
          <w:rFonts w:cs="Arial"/>
          <w:sz w:val="24"/>
          <w:szCs w:val="24"/>
        </w:rPr>
      </w:pPr>
      <w:hyperlink r:id="rId7" w:history="1">
        <w:r w:rsidR="0031257D" w:rsidRPr="00E22F78">
          <w:rPr>
            <w:rStyle w:val="Hyperlink"/>
            <w:rFonts w:cs="Arial"/>
            <w:sz w:val="24"/>
            <w:szCs w:val="24"/>
          </w:rPr>
          <w:t>https://www.facebook.com/NewMexicoPBS</w:t>
        </w:r>
      </w:hyperlink>
    </w:p>
    <w:p w:rsidR="0031257D" w:rsidRPr="00E22F78" w:rsidRDefault="00A14E40" w:rsidP="0031257D">
      <w:pPr>
        <w:pStyle w:val="NoSpacing"/>
        <w:rPr>
          <w:rFonts w:cs="Arial"/>
          <w:sz w:val="24"/>
          <w:szCs w:val="24"/>
        </w:rPr>
      </w:pPr>
      <w:hyperlink r:id="rId8" w:history="1">
        <w:r w:rsidR="0031257D" w:rsidRPr="00E22F78">
          <w:rPr>
            <w:rStyle w:val="Hyperlink"/>
            <w:rFonts w:cs="Arial"/>
            <w:sz w:val="24"/>
            <w:szCs w:val="24"/>
          </w:rPr>
          <w:t>http://twitter.com/NMPBS</w:t>
        </w:r>
      </w:hyperlink>
    </w:p>
    <w:p w:rsidR="0031257D" w:rsidRPr="001E30B4" w:rsidRDefault="00A14E40" w:rsidP="0031257D">
      <w:pPr>
        <w:pStyle w:val="BodyText2"/>
        <w:rPr>
          <w:rFonts w:asciiTheme="minorHAnsi" w:eastAsia="Calibri" w:hAnsiTheme="minorHAnsi" w:cs="Arial"/>
          <w:sz w:val="24"/>
          <w:szCs w:val="24"/>
        </w:rPr>
      </w:pPr>
      <w:hyperlink r:id="rId9" w:history="1">
        <w:r w:rsidR="0031257D" w:rsidRPr="001E30B4">
          <w:rPr>
            <w:rStyle w:val="Hyperlink"/>
            <w:rFonts w:asciiTheme="minorHAnsi" w:eastAsia="Calibri" w:hAnsiTheme="minorHAnsi" w:cs="Arial"/>
            <w:sz w:val="24"/>
            <w:szCs w:val="24"/>
          </w:rPr>
          <w:t>http://www.youtube.com/user/newmexicopbs</w:t>
        </w:r>
      </w:hyperlink>
    </w:p>
    <w:p w:rsidR="00BC573D" w:rsidRPr="001E30B4" w:rsidRDefault="00BC573D" w:rsidP="00DF5595">
      <w:pPr>
        <w:pStyle w:val="BodyText2"/>
        <w:rPr>
          <w:rFonts w:asciiTheme="minorHAnsi" w:hAnsiTheme="minorHAnsi" w:cs="Arial"/>
          <w:b/>
          <w:sz w:val="24"/>
          <w:szCs w:val="24"/>
          <w:u w:val="single"/>
        </w:rPr>
      </w:pPr>
    </w:p>
    <w:p w:rsidR="00DF5595" w:rsidRPr="001E30B4" w:rsidRDefault="00DF5595" w:rsidP="00DF5595">
      <w:pPr>
        <w:pStyle w:val="BodyText2"/>
        <w:rPr>
          <w:rFonts w:asciiTheme="minorHAnsi" w:hAnsiTheme="minorHAnsi" w:cs="Arial"/>
          <w:b/>
          <w:sz w:val="24"/>
          <w:szCs w:val="24"/>
          <w:u w:val="single"/>
        </w:rPr>
      </w:pPr>
      <w:r w:rsidRPr="001E30B4">
        <w:rPr>
          <w:rFonts w:asciiTheme="minorHAnsi" w:hAnsiTheme="minorHAnsi" w:cs="Arial"/>
          <w:b/>
          <w:sz w:val="24"/>
          <w:szCs w:val="24"/>
          <w:u w:val="single"/>
        </w:rPr>
        <w:t>Press Contacts:</w:t>
      </w:r>
    </w:p>
    <w:p w:rsidR="00BC573D" w:rsidRPr="00575E34" w:rsidRDefault="00BC573D" w:rsidP="00DF5595">
      <w:pPr>
        <w:pStyle w:val="NoSpacing"/>
        <w:rPr>
          <w:rFonts w:cs="Arial"/>
          <w:sz w:val="24"/>
          <w:szCs w:val="24"/>
          <w:highlight w:val="yellow"/>
        </w:rPr>
      </w:pPr>
    </w:p>
    <w:p w:rsidR="00DF5595" w:rsidRPr="00575E34" w:rsidRDefault="00DF5595" w:rsidP="00DF5595">
      <w:pPr>
        <w:pStyle w:val="NoSpacing"/>
        <w:rPr>
          <w:rFonts w:cs="Arial"/>
          <w:sz w:val="24"/>
          <w:szCs w:val="24"/>
        </w:rPr>
      </w:pPr>
      <w:r w:rsidRPr="00575E34">
        <w:rPr>
          <w:rFonts w:cs="Arial"/>
          <w:sz w:val="24"/>
          <w:szCs w:val="24"/>
          <w:highlight w:val="yellow"/>
        </w:rPr>
        <w:t>(Insert Local Contact)</w:t>
      </w:r>
    </w:p>
    <w:p w:rsidR="00BC573D" w:rsidRPr="00575E34" w:rsidRDefault="00BC573D" w:rsidP="00DF5595">
      <w:pPr>
        <w:pStyle w:val="NoSpacing"/>
        <w:rPr>
          <w:rFonts w:cs="Arial"/>
          <w:sz w:val="24"/>
          <w:szCs w:val="24"/>
        </w:rPr>
      </w:pPr>
    </w:p>
    <w:p w:rsidR="00DF5595" w:rsidRPr="00575E34" w:rsidRDefault="00DF5595" w:rsidP="00DF5595">
      <w:pPr>
        <w:pStyle w:val="BodyText2"/>
        <w:rPr>
          <w:rFonts w:asciiTheme="minorHAnsi" w:hAnsiTheme="minorHAnsi" w:cs="Arial"/>
          <w:b/>
          <w:sz w:val="24"/>
          <w:szCs w:val="24"/>
        </w:rPr>
      </w:pPr>
      <w:r w:rsidRPr="00575E34">
        <w:rPr>
          <w:rFonts w:asciiTheme="minorHAnsi" w:hAnsiTheme="minorHAnsi" w:cs="Arial"/>
          <w:b/>
          <w:sz w:val="24"/>
          <w:szCs w:val="24"/>
        </w:rPr>
        <w:t xml:space="preserve">Press / Station Relations contact: </w:t>
      </w:r>
    </w:p>
    <w:p w:rsidR="00DF5595" w:rsidRPr="00575E34" w:rsidRDefault="00DF5595" w:rsidP="00DF5595">
      <w:pPr>
        <w:pStyle w:val="BodyText2"/>
        <w:rPr>
          <w:rFonts w:asciiTheme="minorHAnsi" w:hAnsiTheme="minorHAnsi" w:cs="Arial"/>
          <w:sz w:val="24"/>
          <w:szCs w:val="24"/>
        </w:rPr>
      </w:pPr>
      <w:r w:rsidRPr="00575E34">
        <w:rPr>
          <w:rFonts w:asciiTheme="minorHAnsi" w:hAnsiTheme="minorHAnsi" w:cs="Arial"/>
          <w:sz w:val="24"/>
          <w:szCs w:val="24"/>
        </w:rPr>
        <w:t xml:space="preserve">Evy Todd </w:t>
      </w:r>
    </w:p>
    <w:p w:rsidR="00DF5595" w:rsidRPr="00575E34" w:rsidRDefault="00DF5595" w:rsidP="00DF5595">
      <w:pPr>
        <w:pStyle w:val="BodyText2"/>
        <w:rPr>
          <w:rFonts w:asciiTheme="minorHAnsi" w:hAnsiTheme="minorHAnsi" w:cs="Arial"/>
          <w:sz w:val="24"/>
          <w:szCs w:val="24"/>
        </w:rPr>
      </w:pPr>
      <w:r w:rsidRPr="00575E34">
        <w:rPr>
          <w:rFonts w:asciiTheme="minorHAnsi" w:hAnsiTheme="minorHAnsi" w:cs="Arial"/>
          <w:sz w:val="24"/>
          <w:szCs w:val="24"/>
        </w:rPr>
        <w:t>Publicist/Station Relations</w:t>
      </w:r>
    </w:p>
    <w:p w:rsidR="00DF5595" w:rsidRPr="00575E34" w:rsidRDefault="00DF5595" w:rsidP="00DF5595">
      <w:pPr>
        <w:pStyle w:val="BodyText2"/>
        <w:rPr>
          <w:rFonts w:asciiTheme="minorHAnsi" w:hAnsiTheme="minorHAnsi" w:cs="Arial"/>
          <w:sz w:val="24"/>
          <w:szCs w:val="24"/>
        </w:rPr>
      </w:pPr>
      <w:r w:rsidRPr="00575E34">
        <w:rPr>
          <w:rFonts w:asciiTheme="minorHAnsi" w:hAnsiTheme="minorHAnsi" w:cs="Arial"/>
          <w:sz w:val="24"/>
          <w:szCs w:val="24"/>
        </w:rPr>
        <w:t>New Mexico PBS</w:t>
      </w:r>
    </w:p>
    <w:p w:rsidR="00DF5595" w:rsidRPr="00575E34" w:rsidRDefault="00DF5595" w:rsidP="00DF5595">
      <w:pPr>
        <w:pStyle w:val="BodyText2"/>
        <w:rPr>
          <w:rFonts w:asciiTheme="minorHAnsi" w:hAnsiTheme="minorHAnsi" w:cs="Arial"/>
          <w:sz w:val="24"/>
          <w:szCs w:val="24"/>
        </w:rPr>
      </w:pPr>
      <w:r w:rsidRPr="00575E34">
        <w:rPr>
          <w:rFonts w:asciiTheme="minorHAnsi" w:hAnsiTheme="minorHAnsi" w:cs="Arial"/>
          <w:sz w:val="24"/>
          <w:szCs w:val="24"/>
        </w:rPr>
        <w:t>(505) 265-3025</w:t>
      </w:r>
    </w:p>
    <w:p w:rsidR="00DF5595" w:rsidRPr="00575E34" w:rsidRDefault="00A14E40" w:rsidP="00DF5595">
      <w:pPr>
        <w:pStyle w:val="BodyText2"/>
        <w:rPr>
          <w:rFonts w:asciiTheme="minorHAnsi" w:hAnsiTheme="minorHAnsi" w:cs="Arial"/>
          <w:sz w:val="24"/>
          <w:szCs w:val="24"/>
        </w:rPr>
      </w:pPr>
      <w:hyperlink r:id="rId10" w:history="1">
        <w:r w:rsidR="00DF5595" w:rsidRPr="00575E34">
          <w:rPr>
            <w:rStyle w:val="Hyperlink"/>
            <w:rFonts w:asciiTheme="minorHAnsi" w:hAnsiTheme="minorHAnsi" w:cs="Arial"/>
            <w:sz w:val="24"/>
            <w:szCs w:val="24"/>
          </w:rPr>
          <w:t>etodd@newmexicopbs.org</w:t>
        </w:r>
      </w:hyperlink>
    </w:p>
    <w:p w:rsidR="00DF5595" w:rsidRPr="00575E34" w:rsidRDefault="00DF5595" w:rsidP="00DF5595">
      <w:pPr>
        <w:pStyle w:val="NoSpacing"/>
        <w:rPr>
          <w:rFonts w:cs="Arial"/>
          <w:b/>
          <w:sz w:val="24"/>
          <w:szCs w:val="24"/>
        </w:rPr>
      </w:pPr>
    </w:p>
    <w:p w:rsidR="00BC3CAD" w:rsidRPr="00575E34" w:rsidRDefault="00DF5595" w:rsidP="002564E3">
      <w:pPr>
        <w:pStyle w:val="BodyText2"/>
        <w:spacing w:line="312" w:lineRule="auto"/>
        <w:rPr>
          <w:rFonts w:asciiTheme="minorHAnsi" w:hAnsiTheme="minorHAnsi" w:cs="Arial"/>
          <w:sz w:val="24"/>
          <w:szCs w:val="24"/>
        </w:rPr>
      </w:pPr>
      <w:r w:rsidRPr="00575E34">
        <w:rPr>
          <w:rFonts w:asciiTheme="minorHAnsi" w:hAnsiTheme="minorHAnsi" w:cs="Arial"/>
          <w:sz w:val="24"/>
          <w:szCs w:val="24"/>
        </w:rPr>
        <w:t>###</w:t>
      </w:r>
    </w:p>
    <w:sectPr w:rsidR="00BC3CAD" w:rsidRPr="00575E34" w:rsidSect="006477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393"/>
    <w:rsid w:val="000721AB"/>
    <w:rsid w:val="00090734"/>
    <w:rsid w:val="001405A3"/>
    <w:rsid w:val="00177F8E"/>
    <w:rsid w:val="00196697"/>
    <w:rsid w:val="001E30B4"/>
    <w:rsid w:val="002564E3"/>
    <w:rsid w:val="002F4665"/>
    <w:rsid w:val="0031257D"/>
    <w:rsid w:val="003832E0"/>
    <w:rsid w:val="004503FD"/>
    <w:rsid w:val="004962F2"/>
    <w:rsid w:val="00575E34"/>
    <w:rsid w:val="00610FC6"/>
    <w:rsid w:val="006477C0"/>
    <w:rsid w:val="006D3161"/>
    <w:rsid w:val="007A3120"/>
    <w:rsid w:val="00925323"/>
    <w:rsid w:val="00987C21"/>
    <w:rsid w:val="009E3B4B"/>
    <w:rsid w:val="009F4393"/>
    <w:rsid w:val="00A120BF"/>
    <w:rsid w:val="00A13740"/>
    <w:rsid w:val="00A14E40"/>
    <w:rsid w:val="00B90710"/>
    <w:rsid w:val="00BC3CAD"/>
    <w:rsid w:val="00BC573D"/>
    <w:rsid w:val="00C766F7"/>
    <w:rsid w:val="00D131FC"/>
    <w:rsid w:val="00DC647D"/>
    <w:rsid w:val="00DF5595"/>
    <w:rsid w:val="00E22F78"/>
    <w:rsid w:val="00E5190E"/>
    <w:rsid w:val="00E95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C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4393"/>
    <w:pPr>
      <w:spacing w:after="0" w:line="240" w:lineRule="auto"/>
    </w:pPr>
  </w:style>
  <w:style w:type="character" w:styleId="Hyperlink">
    <w:name w:val="Hyperlink"/>
    <w:basedOn w:val="DefaultParagraphFont"/>
    <w:uiPriority w:val="99"/>
    <w:unhideWhenUsed/>
    <w:rsid w:val="009F4393"/>
    <w:rPr>
      <w:color w:val="0000FF" w:themeColor="hyperlink"/>
      <w:u w:val="single"/>
    </w:rPr>
  </w:style>
  <w:style w:type="paragraph" w:customStyle="1" w:styleId="font4">
    <w:name w:val="font_4"/>
    <w:basedOn w:val="Normal"/>
    <w:rsid w:val="00BC3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BC3CAD"/>
  </w:style>
  <w:style w:type="paragraph" w:styleId="BodyText2">
    <w:name w:val="Body Text 2"/>
    <w:basedOn w:val="Normal"/>
    <w:link w:val="BodyText2Char"/>
    <w:rsid w:val="00DF5595"/>
    <w:pPr>
      <w:tabs>
        <w:tab w:val="left" w:pos="2000"/>
        <w:tab w:val="left" w:pos="3000"/>
      </w:tabs>
      <w:spacing w:after="0" w:line="24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DF5595"/>
    <w:rPr>
      <w:rFonts w:ascii="Times New Roman" w:eastAsia="Times New Roman" w:hAnsi="Times New Roman" w:cs="Times New Roman"/>
      <w:sz w:val="28"/>
      <w:szCs w:val="20"/>
    </w:rPr>
  </w:style>
  <w:style w:type="character" w:customStyle="1" w:styleId="NoSpacingChar">
    <w:name w:val="No Spacing Char"/>
    <w:link w:val="NoSpacing"/>
    <w:uiPriority w:val="1"/>
    <w:locked/>
    <w:rsid w:val="00DF5595"/>
  </w:style>
  <w:style w:type="character" w:styleId="Emphasis">
    <w:name w:val="Emphasis"/>
    <w:basedOn w:val="DefaultParagraphFont"/>
    <w:uiPriority w:val="20"/>
    <w:qFormat/>
    <w:rsid w:val="00B9071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NMPBS" TargetMode="External"/><Relationship Id="rId3" Type="http://schemas.openxmlformats.org/officeDocument/2006/relationships/webSettings" Target="webSettings.xml"/><Relationship Id="rId7" Type="http://schemas.openxmlformats.org/officeDocument/2006/relationships/hyperlink" Target="https://www.facebook.com/NewMexicoPB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pbs.org/" TargetMode="External"/><Relationship Id="rId11" Type="http://schemas.openxmlformats.org/officeDocument/2006/relationships/fontTable" Target="fontTable.xml"/><Relationship Id="rId5" Type="http://schemas.openxmlformats.org/officeDocument/2006/relationships/hyperlink" Target="mailto:pampierce@silverbulletproductions.com" TargetMode="External"/><Relationship Id="rId10" Type="http://schemas.openxmlformats.org/officeDocument/2006/relationships/hyperlink" Target="mailto:etodd@newmexicopbs.org" TargetMode="External"/><Relationship Id="rId4" Type="http://schemas.openxmlformats.org/officeDocument/2006/relationships/hyperlink" Target="http://www.newmexicopbs.org/pressroom" TargetMode="External"/><Relationship Id="rId9" Type="http://schemas.openxmlformats.org/officeDocument/2006/relationships/hyperlink" Target="http://www.youtube.com/user/newmexicop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Avid</dc:creator>
  <cp:lastModifiedBy>Avid</cp:lastModifiedBy>
  <cp:revision>2</cp:revision>
  <dcterms:created xsi:type="dcterms:W3CDTF">2021-12-06T03:29:00Z</dcterms:created>
  <dcterms:modified xsi:type="dcterms:W3CDTF">2021-12-06T03:29:00Z</dcterms:modified>
</cp:coreProperties>
</file>